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C8" w:rsidRPr="008B2B4B" w:rsidRDefault="008B2B4B" w:rsidP="008B2B4B">
      <w:pPr>
        <w:ind w:left="4248"/>
        <w:jc w:val="right"/>
        <w:rPr>
          <w:i/>
          <w:sz w:val="28"/>
        </w:rPr>
      </w:pPr>
      <w:bookmarkStart w:id="0" w:name="_GoBack"/>
      <w:bookmarkEnd w:id="0"/>
      <w:r w:rsidRPr="008B2B4B">
        <w:rPr>
          <w:i/>
          <w:sz w:val="28"/>
        </w:rPr>
        <w:t>Приложение 2</w:t>
      </w:r>
      <w:r w:rsidR="004513CB">
        <w:rPr>
          <w:i/>
          <w:sz w:val="28"/>
        </w:rPr>
        <w:t xml:space="preserve"> к 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top w:val="nil"/>
              <w:left w:val="nil"/>
              <w:bottom w:val="nil"/>
              <w:right w:val="nil"/>
            </w:tcBorders>
            <w:vAlign w:val="center"/>
          </w:tcPr>
          <w:p w:rsidR="008B2B4B" w:rsidRDefault="008B2B4B" w:rsidP="00F74DFC">
            <w:pPr>
              <w:rPr>
                <w:sz w:val="28"/>
              </w:rPr>
            </w:pPr>
          </w:p>
          <w:p w:rsidR="000C4A1A" w:rsidRPr="000C4A1A" w:rsidRDefault="000C4A1A" w:rsidP="00F74DFC">
            <w:pPr>
              <w:rPr>
                <w:sz w:val="28"/>
              </w:rPr>
            </w:pPr>
            <w:r w:rsidRPr="000C4A1A">
              <w:rPr>
                <w:sz w:val="28"/>
              </w:rPr>
              <w:t>Ректору ФГАОУ ВО «СПбПУ»</w:t>
            </w:r>
          </w:p>
          <w:p w:rsidR="000C4A1A" w:rsidRPr="000C4A1A" w:rsidRDefault="000C4A1A" w:rsidP="00F74DFC">
            <w:pPr>
              <w:rPr>
                <w:sz w:val="28"/>
              </w:rPr>
            </w:pPr>
            <w:r w:rsidRPr="000C4A1A">
              <w:rPr>
                <w:sz w:val="28"/>
              </w:rPr>
              <w:t>Рудскому А.И.</w:t>
            </w:r>
          </w:p>
          <w:p w:rsidR="000C4A1A" w:rsidRPr="000C4A1A" w:rsidRDefault="000C4A1A" w:rsidP="00F74DFC">
            <w:pPr>
              <w:rPr>
                <w:sz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top w:val="nil"/>
              <w:left w:val="nil"/>
              <w:right w:val="nil"/>
            </w:tcBorders>
          </w:tcPr>
          <w:p w:rsidR="000C4A1A" w:rsidRPr="000C4A1A" w:rsidRDefault="000C4A1A" w:rsidP="00F74DFC">
            <w:pPr>
              <w:rPr>
                <w:sz w:val="28"/>
              </w:rPr>
            </w:pPr>
            <w:r w:rsidRPr="000C4A1A">
              <w:rPr>
                <w:sz w:val="28"/>
              </w:rPr>
              <w:t xml:space="preserve">от </w:t>
            </w: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0C4A1A" w:rsidP="000C4A1A">
            <w:pPr>
              <w:jc w:val="center"/>
              <w:rPr>
                <w:sz w:val="18"/>
                <w:szCs w:val="18"/>
              </w:rPr>
            </w:pPr>
            <w:r w:rsidRPr="000C4A1A">
              <w:rPr>
                <w:sz w:val="18"/>
                <w:szCs w:val="18"/>
              </w:rPr>
              <w:t>должность</w:t>
            </w:r>
          </w:p>
          <w:p w:rsidR="000C4A1A" w:rsidRPr="000C4A1A" w:rsidRDefault="000C4A1A" w:rsidP="000C4A1A">
            <w:pPr>
              <w:jc w:val="center"/>
              <w:rPr>
                <w:sz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C32850" w:rsidP="000C4A1A">
            <w:pPr>
              <w:jc w:val="center"/>
              <w:rPr>
                <w:sz w:val="18"/>
                <w:szCs w:val="18"/>
              </w:rPr>
            </w:pPr>
            <w:r>
              <w:rPr>
                <w:sz w:val="18"/>
                <w:szCs w:val="18"/>
              </w:rPr>
              <w:t>к</w:t>
            </w:r>
            <w:r w:rsidR="000C4A1A" w:rsidRPr="000C4A1A">
              <w:rPr>
                <w:sz w:val="18"/>
                <w:szCs w:val="18"/>
              </w:rPr>
              <w:t>афедра</w:t>
            </w:r>
            <w:r>
              <w:rPr>
                <w:sz w:val="18"/>
                <w:szCs w:val="18"/>
              </w:rPr>
              <w:t>, другое структурное подразделение</w:t>
            </w:r>
          </w:p>
          <w:p w:rsidR="000C4A1A" w:rsidRPr="000C4A1A" w:rsidRDefault="000C4A1A" w:rsidP="000C4A1A">
            <w:pPr>
              <w:jc w:val="center"/>
              <w:rPr>
                <w:sz w:val="28"/>
                <w:szCs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C32850" w:rsidP="000C4A1A">
            <w:pPr>
              <w:jc w:val="center"/>
              <w:rPr>
                <w:sz w:val="18"/>
                <w:szCs w:val="18"/>
              </w:rPr>
            </w:pPr>
            <w:r>
              <w:rPr>
                <w:sz w:val="18"/>
                <w:szCs w:val="18"/>
              </w:rPr>
              <w:t>и</w:t>
            </w:r>
            <w:r w:rsidR="000C4A1A" w:rsidRPr="000C4A1A">
              <w:rPr>
                <w:sz w:val="18"/>
                <w:szCs w:val="18"/>
              </w:rPr>
              <w:t>нститут</w:t>
            </w:r>
            <w:r>
              <w:rPr>
                <w:sz w:val="18"/>
                <w:szCs w:val="18"/>
              </w:rPr>
              <w:t>, другое структурное подразделение</w:t>
            </w:r>
          </w:p>
          <w:p w:rsidR="000C4A1A" w:rsidRPr="000C4A1A" w:rsidRDefault="000C4A1A" w:rsidP="000C4A1A">
            <w:pPr>
              <w:jc w:val="center"/>
              <w:rPr>
                <w:sz w:val="28"/>
                <w:szCs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0C4A1A" w:rsidP="000C4A1A">
            <w:pPr>
              <w:jc w:val="center"/>
              <w:rPr>
                <w:sz w:val="18"/>
                <w:szCs w:val="18"/>
              </w:rPr>
            </w:pPr>
            <w:r w:rsidRPr="000C4A1A">
              <w:rPr>
                <w:sz w:val="18"/>
                <w:szCs w:val="18"/>
              </w:rPr>
              <w:t>Фамилия, Имя, Отчество</w:t>
            </w:r>
          </w:p>
          <w:p w:rsidR="000C4A1A" w:rsidRPr="000C4A1A" w:rsidRDefault="000C4A1A" w:rsidP="000C4A1A">
            <w:pPr>
              <w:rPr>
                <w:sz w:val="28"/>
                <w:szCs w:val="28"/>
              </w:rPr>
            </w:pPr>
          </w:p>
        </w:tc>
      </w:tr>
    </w:tbl>
    <w:p w:rsidR="000C4A1A" w:rsidRDefault="000C4A1A" w:rsidP="000C4A1A">
      <w:pPr>
        <w:jc w:val="center"/>
        <w:rPr>
          <w:sz w:val="28"/>
        </w:rPr>
      </w:pPr>
      <w:r>
        <w:rPr>
          <w:sz w:val="18"/>
          <w:szCs w:val="18"/>
        </w:rPr>
        <w:t xml:space="preserve">                                                                                          </w:t>
      </w:r>
      <w:r w:rsidRPr="000C4A1A">
        <w:rPr>
          <w:sz w:val="18"/>
          <w:szCs w:val="18"/>
        </w:rPr>
        <w:t>телефон, e-mail, адрес для почтовой корреспонденции</w:t>
      </w:r>
    </w:p>
    <w:p w:rsidR="000C4A1A" w:rsidRDefault="000C4A1A" w:rsidP="000C4A1A">
      <w:pPr>
        <w:jc w:val="center"/>
        <w:rPr>
          <w:sz w:val="28"/>
        </w:rPr>
      </w:pPr>
    </w:p>
    <w:p w:rsidR="000C4A1A" w:rsidRDefault="000C4A1A" w:rsidP="000C4A1A">
      <w:pPr>
        <w:jc w:val="center"/>
        <w:rPr>
          <w:sz w:val="28"/>
        </w:rPr>
      </w:pPr>
    </w:p>
    <w:p w:rsidR="000C4A1A" w:rsidRDefault="000C4A1A" w:rsidP="000C4A1A">
      <w:pPr>
        <w:jc w:val="center"/>
        <w:rPr>
          <w:sz w:val="28"/>
        </w:rPr>
      </w:pPr>
      <w:r>
        <w:rPr>
          <w:sz w:val="28"/>
        </w:rPr>
        <w:t>ЗАЯВЛЕНИЕ</w:t>
      </w:r>
    </w:p>
    <w:p w:rsidR="000C4A1A" w:rsidRDefault="000C4A1A" w:rsidP="000C4A1A">
      <w:pPr>
        <w:jc w:val="center"/>
        <w:rPr>
          <w:sz w:val="28"/>
        </w:rPr>
      </w:pPr>
    </w:p>
    <w:p w:rsidR="000C4A1A" w:rsidRDefault="000C4A1A" w:rsidP="000C4A1A">
      <w:pPr>
        <w:jc w:val="both"/>
        <w:rPr>
          <w:sz w:val="28"/>
        </w:rPr>
      </w:pPr>
      <w:r>
        <w:rPr>
          <w:sz w:val="28"/>
        </w:rPr>
        <w:tab/>
        <w:t xml:space="preserve">Прошу считать меня участвующим в конкурсе на замещение </w:t>
      </w:r>
    </w:p>
    <w:p w:rsidR="000C4A1A" w:rsidRDefault="000C4A1A" w:rsidP="000C4A1A">
      <w:pPr>
        <w:jc w:val="both"/>
        <w:rPr>
          <w:sz w:val="28"/>
        </w:rPr>
      </w:pPr>
    </w:p>
    <w:p w:rsidR="000C4A1A" w:rsidRDefault="000C4A1A" w:rsidP="000C4A1A">
      <w:pPr>
        <w:jc w:val="both"/>
        <w:rPr>
          <w:sz w:val="28"/>
        </w:rPr>
      </w:pPr>
      <w:r>
        <w:rPr>
          <w:sz w:val="28"/>
        </w:rPr>
        <w:t xml:space="preserve">должности _________________________________________________________ </w:t>
      </w:r>
    </w:p>
    <w:p w:rsidR="000C4A1A" w:rsidRDefault="000C4A1A" w:rsidP="000C4A1A">
      <w:pPr>
        <w:jc w:val="both"/>
        <w:rPr>
          <w:sz w:val="28"/>
        </w:rPr>
      </w:pPr>
    </w:p>
    <w:p w:rsidR="000C4A1A" w:rsidRDefault="000C4A1A" w:rsidP="000C4A1A">
      <w:pPr>
        <w:jc w:val="both"/>
        <w:rPr>
          <w:sz w:val="28"/>
        </w:rPr>
      </w:pPr>
      <w:r>
        <w:rPr>
          <w:sz w:val="28"/>
        </w:rPr>
        <w:t xml:space="preserve">по кафедре </w:t>
      </w:r>
      <w:r w:rsidR="005C6EC3">
        <w:rPr>
          <w:sz w:val="28"/>
        </w:rPr>
        <w:t xml:space="preserve">(др. </w:t>
      </w:r>
      <w:r w:rsidR="00AE1532">
        <w:rPr>
          <w:sz w:val="28"/>
        </w:rPr>
        <w:t xml:space="preserve">структурному </w:t>
      </w:r>
      <w:r w:rsidR="005C6EC3">
        <w:rPr>
          <w:sz w:val="28"/>
        </w:rPr>
        <w:t xml:space="preserve"> подразделению)</w:t>
      </w:r>
      <w:r>
        <w:rPr>
          <w:sz w:val="28"/>
        </w:rPr>
        <w:t>_______</w:t>
      </w:r>
      <w:r w:rsidR="00AE1532">
        <w:rPr>
          <w:sz w:val="28"/>
        </w:rPr>
        <w:t>____________________</w:t>
      </w:r>
    </w:p>
    <w:p w:rsidR="000C4A1A" w:rsidRDefault="000C4A1A" w:rsidP="000C4A1A">
      <w:pPr>
        <w:jc w:val="both"/>
        <w:rPr>
          <w:sz w:val="28"/>
        </w:rPr>
      </w:pPr>
    </w:p>
    <w:p w:rsidR="000C4A1A" w:rsidRDefault="000C4A1A" w:rsidP="000C4A1A">
      <w:pPr>
        <w:jc w:val="both"/>
        <w:rPr>
          <w:sz w:val="28"/>
        </w:rPr>
      </w:pPr>
      <w:r>
        <w:rPr>
          <w:sz w:val="28"/>
        </w:rPr>
        <w:t xml:space="preserve">__________________________________________________________________ </w:t>
      </w:r>
    </w:p>
    <w:p w:rsidR="000C4A1A" w:rsidRDefault="000C4A1A" w:rsidP="000C4A1A">
      <w:pPr>
        <w:jc w:val="both"/>
        <w:rPr>
          <w:sz w:val="28"/>
        </w:rPr>
      </w:pPr>
    </w:p>
    <w:p w:rsidR="000C4A1A" w:rsidRDefault="000C4A1A" w:rsidP="000C4A1A">
      <w:pPr>
        <w:jc w:val="both"/>
        <w:rPr>
          <w:sz w:val="28"/>
        </w:rPr>
      </w:pPr>
      <w:r>
        <w:rPr>
          <w:sz w:val="28"/>
        </w:rPr>
        <w:t xml:space="preserve">с последующим заключением трудового договора на ______________ ставки </w:t>
      </w:r>
    </w:p>
    <w:p w:rsidR="000C4A1A" w:rsidRPr="002F3591" w:rsidRDefault="000C4A1A" w:rsidP="000C4A1A">
      <w:pPr>
        <w:jc w:val="both"/>
        <w:rPr>
          <w:sz w:val="18"/>
          <w:szCs w:val="1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E80353">
        <w:rPr>
          <w:sz w:val="28"/>
        </w:rPr>
        <w:t xml:space="preserve">      </w:t>
      </w:r>
      <w:r>
        <w:rPr>
          <w:sz w:val="28"/>
        </w:rPr>
        <w:t xml:space="preserve"> </w:t>
      </w:r>
      <w:r w:rsidRPr="002F3591">
        <w:rPr>
          <w:sz w:val="18"/>
          <w:szCs w:val="18"/>
        </w:rPr>
        <w:t>(размер ставки</w:t>
      </w:r>
      <w:r>
        <w:rPr>
          <w:sz w:val="18"/>
          <w:szCs w:val="18"/>
        </w:rPr>
        <w:t>)</w:t>
      </w:r>
    </w:p>
    <w:p w:rsidR="000C4A1A" w:rsidRDefault="000C4A1A" w:rsidP="000C4A1A">
      <w:pPr>
        <w:jc w:val="both"/>
        <w:rPr>
          <w:sz w:val="28"/>
        </w:rPr>
      </w:pPr>
      <w:r>
        <w:rPr>
          <w:sz w:val="28"/>
        </w:rPr>
        <w:t xml:space="preserve">по_____________________________________________. </w:t>
      </w:r>
    </w:p>
    <w:p w:rsidR="000C4A1A" w:rsidRPr="002F3591" w:rsidRDefault="000C4A1A" w:rsidP="000C4A1A">
      <w:pPr>
        <w:ind w:left="708" w:firstLine="708"/>
        <w:jc w:val="both"/>
        <w:rPr>
          <w:sz w:val="18"/>
          <w:szCs w:val="18"/>
        </w:rPr>
      </w:pPr>
      <w:r>
        <w:rPr>
          <w:sz w:val="18"/>
          <w:szCs w:val="18"/>
        </w:rPr>
        <w:t>(основному месту работы, по совместительству)</w:t>
      </w:r>
    </w:p>
    <w:p w:rsidR="000C4A1A" w:rsidRDefault="000C4A1A" w:rsidP="000C4A1A">
      <w:pPr>
        <w:ind w:firstLine="567"/>
        <w:jc w:val="both"/>
        <w:rPr>
          <w:sz w:val="28"/>
        </w:rPr>
      </w:pPr>
    </w:p>
    <w:p w:rsidR="000C4A1A" w:rsidRDefault="000C4A1A" w:rsidP="000C4A1A">
      <w:pPr>
        <w:ind w:firstLine="567"/>
        <w:jc w:val="both"/>
        <w:rPr>
          <w:sz w:val="28"/>
        </w:rPr>
      </w:pPr>
      <w:r w:rsidRPr="00CE6063">
        <w:rPr>
          <w:sz w:val="28"/>
        </w:rPr>
        <w:t>Настоящим выражаю согласие на сбор, обработку и передачу моих персональных данных в объеме и на срок, достаточном для проведения процедуры конкурсного отбора.</w:t>
      </w:r>
    </w:p>
    <w:p w:rsidR="000C4A1A" w:rsidRPr="000C4A1A" w:rsidRDefault="000C4A1A" w:rsidP="000C4A1A">
      <w:pPr>
        <w:ind w:firstLine="567"/>
        <w:rPr>
          <w:sz w:val="28"/>
          <w:szCs w:val="28"/>
          <w:u w:val="single"/>
        </w:rPr>
      </w:pPr>
      <w:r w:rsidRPr="000C4A1A">
        <w:rPr>
          <w:sz w:val="28"/>
          <w:szCs w:val="28"/>
          <w:u w:val="single"/>
        </w:rPr>
        <w:t>К заявлению прилагаются:</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список трудов, заверенный по основному месту работы;</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 xml:space="preserve">копия трудовой книжки, заверенная по основному месту работы; </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 xml:space="preserve">личный листок по учету кадров; </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автобиография;</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 xml:space="preserve">копия документа о высшем образовании;  </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 xml:space="preserve">копия диплома кандидата (доктора) наук; </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копия аттестата доцента (профессора);</w:t>
      </w:r>
    </w:p>
    <w:p w:rsidR="000C4A1A" w:rsidRPr="005C70C5" w:rsidRDefault="000C4A1A" w:rsidP="00161C07">
      <w:pPr>
        <w:pStyle w:val="BodyTextIndent2"/>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копия аттестата старшего научного сотрудника.</w:t>
      </w:r>
    </w:p>
    <w:p w:rsidR="000C4A1A" w:rsidRPr="005C70C5" w:rsidRDefault="000C4A1A" w:rsidP="000C4A1A">
      <w:pPr>
        <w:rPr>
          <w:sz w:val="24"/>
          <w:szCs w:val="24"/>
        </w:rPr>
      </w:pPr>
    </w:p>
    <w:p w:rsidR="000C4A1A" w:rsidRPr="006572EA" w:rsidRDefault="000C4A1A" w:rsidP="000C4A1A">
      <w:r>
        <w:t xml:space="preserve">     ___________________               ___________________________                 __________________________</w:t>
      </w:r>
    </w:p>
    <w:p w:rsidR="000C4A1A" w:rsidRDefault="00E665BF" w:rsidP="000C4A1A">
      <w:r>
        <w:t xml:space="preserve">                  </w:t>
      </w:r>
      <w:r w:rsidR="000C4A1A">
        <w:t xml:space="preserve"> </w:t>
      </w:r>
      <w:r w:rsidR="000C4A1A" w:rsidRPr="006572EA">
        <w:t>дата</w:t>
      </w:r>
      <w:r w:rsidR="000C4A1A" w:rsidRPr="006572EA">
        <w:tab/>
      </w:r>
      <w:r w:rsidR="000C4A1A">
        <w:t xml:space="preserve"> </w:t>
      </w:r>
      <w:r w:rsidR="000C4A1A">
        <w:tab/>
      </w:r>
      <w:r w:rsidR="000C4A1A">
        <w:tab/>
        <w:t xml:space="preserve">              </w:t>
      </w:r>
      <w:r>
        <w:t xml:space="preserve">        </w:t>
      </w:r>
      <w:r w:rsidR="000C4A1A" w:rsidRPr="006572EA">
        <w:t>подпись</w:t>
      </w:r>
      <w:r w:rsidR="000C4A1A">
        <w:t xml:space="preserve">                                   </w:t>
      </w:r>
      <w:r>
        <w:t xml:space="preserve">          </w:t>
      </w:r>
      <w:r w:rsidR="000C4A1A">
        <w:t xml:space="preserve"> расшифровка подписи</w:t>
      </w:r>
    </w:p>
    <w:p w:rsidR="000C4A1A" w:rsidRDefault="000C4A1A" w:rsidP="000C4A1A">
      <w:pPr>
        <w:ind w:left="5664" w:firstLine="708"/>
        <w:jc w:val="both"/>
        <w:rPr>
          <w:sz w:val="28"/>
        </w:rPr>
      </w:pPr>
    </w:p>
    <w:p w:rsidR="00C23A96" w:rsidRDefault="00C23A96" w:rsidP="00442E05">
      <w:pPr>
        <w:pStyle w:val="ConsPlusTitle"/>
        <w:widowControl/>
        <w:ind w:firstLine="708"/>
        <w:jc w:val="both"/>
        <w:outlineLvl w:val="0"/>
        <w:rPr>
          <w:b w:val="0"/>
          <w:sz w:val="28"/>
          <w:szCs w:val="28"/>
        </w:rPr>
      </w:pPr>
    </w:p>
    <w:p w:rsidR="00442E05" w:rsidRPr="008E37F1" w:rsidRDefault="00442E05" w:rsidP="00442E05">
      <w:pPr>
        <w:pStyle w:val="ConsPlusTitle"/>
        <w:widowControl/>
        <w:ind w:firstLine="708"/>
        <w:jc w:val="both"/>
        <w:outlineLvl w:val="0"/>
        <w:rPr>
          <w:b w:val="0"/>
          <w:sz w:val="28"/>
          <w:szCs w:val="28"/>
        </w:rPr>
      </w:pPr>
      <w:r w:rsidRPr="008E37F1">
        <w:rPr>
          <w:b w:val="0"/>
          <w:sz w:val="28"/>
          <w:szCs w:val="28"/>
        </w:rPr>
        <w:t xml:space="preserve">С </w:t>
      </w:r>
      <w:r w:rsidR="00C23A96" w:rsidRPr="00C23A96">
        <w:rPr>
          <w:b w:val="0"/>
          <w:sz w:val="28"/>
          <w:szCs w:val="28"/>
        </w:rPr>
        <w:t xml:space="preserve">Положением о порядке замещения должностей педагогических работников, относящихся к профессорско-преподавательскому составу, утвержденным приказом  Министерства образования и науки Российской </w:t>
      </w:r>
      <w:r w:rsidR="00C23A96" w:rsidRPr="00C23A96">
        <w:rPr>
          <w:b w:val="0"/>
          <w:sz w:val="28"/>
          <w:szCs w:val="28"/>
        </w:rPr>
        <w:lastRenderedPageBreak/>
        <w:t>Федерации от 23.07.2015г. №749,</w:t>
      </w:r>
      <w:r w:rsidRPr="008E37F1">
        <w:rPr>
          <w:b w:val="0"/>
          <w:sz w:val="28"/>
          <w:szCs w:val="28"/>
        </w:rPr>
        <w:t xml:space="preserve"> </w:t>
      </w:r>
      <w:r w:rsidR="00C23A96" w:rsidRPr="00C23A96">
        <w:rPr>
          <w:b w:val="0"/>
          <w:sz w:val="28"/>
          <w:szCs w:val="28"/>
        </w:rPr>
        <w:t>Положением о порядке организации и проведения конкурса на замещение должностей педагогических работников, относящихся к профессорско-преподавательскому составу ФГАОУ ВО «СПб</w:t>
      </w:r>
      <w:r w:rsidR="00231F2E">
        <w:rPr>
          <w:b w:val="0"/>
          <w:sz w:val="28"/>
          <w:szCs w:val="28"/>
        </w:rPr>
        <w:t>П</w:t>
      </w:r>
      <w:r w:rsidR="00C23A96" w:rsidRPr="00C23A96">
        <w:rPr>
          <w:b w:val="0"/>
          <w:sz w:val="28"/>
          <w:szCs w:val="28"/>
        </w:rPr>
        <w:t>У»</w:t>
      </w:r>
      <w:r w:rsidRPr="008E37F1">
        <w:rPr>
          <w:b w:val="0"/>
          <w:sz w:val="28"/>
          <w:szCs w:val="28"/>
        </w:rPr>
        <w:t>,  квалификационными требованиями, утвержденными Приказом Минздравсоц</w:t>
      </w:r>
      <w:r w:rsidR="00C23A96">
        <w:rPr>
          <w:b w:val="0"/>
          <w:sz w:val="28"/>
          <w:szCs w:val="28"/>
        </w:rPr>
        <w:t>развития РФ от 11.01.2011 N 1н «</w:t>
      </w:r>
      <w:r w:rsidRPr="008E37F1">
        <w:rPr>
          <w:b w:val="0"/>
          <w:sz w:val="28"/>
          <w:szCs w:val="28"/>
        </w:rPr>
        <w:t>Об утверждении Единого квалификационного справочника должностей руководителей, с</w:t>
      </w:r>
      <w:r w:rsidR="00C23A96">
        <w:rPr>
          <w:b w:val="0"/>
          <w:sz w:val="28"/>
          <w:szCs w:val="28"/>
        </w:rPr>
        <w:t>пециалистов и служащих, раздел «</w:t>
      </w:r>
      <w:r w:rsidRPr="008E37F1">
        <w:rPr>
          <w:b w:val="0"/>
          <w:sz w:val="28"/>
          <w:szCs w:val="28"/>
        </w:rPr>
        <w:t>Квалификационные характеристики должностей руководителей и специалистов высшего профессионального и дополнительног</w:t>
      </w:r>
      <w:r w:rsidR="00C23A96">
        <w:rPr>
          <w:b w:val="0"/>
          <w:sz w:val="28"/>
          <w:szCs w:val="28"/>
        </w:rPr>
        <w:t>о профессионального образования»</w:t>
      </w:r>
      <w:r w:rsidRPr="008E37F1">
        <w:rPr>
          <w:b w:val="0"/>
          <w:sz w:val="28"/>
          <w:szCs w:val="28"/>
        </w:rPr>
        <w:t>, уставом и коллективным договором ФГ</w:t>
      </w:r>
      <w:r w:rsidR="00FF2008">
        <w:rPr>
          <w:b w:val="0"/>
          <w:sz w:val="28"/>
          <w:szCs w:val="28"/>
        </w:rPr>
        <w:t>А</w:t>
      </w:r>
      <w:r w:rsidRPr="008E37F1">
        <w:rPr>
          <w:b w:val="0"/>
          <w:sz w:val="28"/>
          <w:szCs w:val="28"/>
        </w:rPr>
        <w:t>ОУ</w:t>
      </w:r>
      <w:r w:rsidR="00FF2008">
        <w:rPr>
          <w:b w:val="0"/>
          <w:sz w:val="28"/>
          <w:szCs w:val="28"/>
        </w:rPr>
        <w:t> </w:t>
      </w:r>
      <w:r w:rsidRPr="008E37F1">
        <w:rPr>
          <w:b w:val="0"/>
          <w:sz w:val="28"/>
          <w:szCs w:val="28"/>
        </w:rPr>
        <w:t>В</w:t>
      </w:r>
      <w:r w:rsidR="00FF2008">
        <w:rPr>
          <w:b w:val="0"/>
          <w:sz w:val="28"/>
          <w:szCs w:val="28"/>
        </w:rPr>
        <w:t>О «СПб</w:t>
      </w:r>
      <w:r w:rsidRPr="008E37F1">
        <w:rPr>
          <w:b w:val="0"/>
          <w:sz w:val="28"/>
          <w:szCs w:val="28"/>
        </w:rPr>
        <w:t xml:space="preserve">ПУ», иными </w:t>
      </w:r>
      <w:r w:rsidR="0036558F" w:rsidRPr="008E37F1">
        <w:rPr>
          <w:b w:val="0"/>
          <w:sz w:val="28"/>
          <w:szCs w:val="28"/>
        </w:rPr>
        <w:t xml:space="preserve">локальными </w:t>
      </w:r>
      <w:r w:rsidRPr="008E37F1">
        <w:rPr>
          <w:b w:val="0"/>
          <w:sz w:val="28"/>
          <w:szCs w:val="28"/>
        </w:rPr>
        <w:t xml:space="preserve">нормативными актами, условиями </w:t>
      </w:r>
      <w:r w:rsidR="007D0F23">
        <w:rPr>
          <w:b w:val="0"/>
          <w:sz w:val="28"/>
          <w:szCs w:val="28"/>
        </w:rPr>
        <w:t xml:space="preserve">трудового договора, должностной </w:t>
      </w:r>
      <w:r w:rsidRPr="008E37F1">
        <w:rPr>
          <w:b w:val="0"/>
          <w:sz w:val="28"/>
          <w:szCs w:val="28"/>
        </w:rPr>
        <w:t>инструкцией</w:t>
      </w:r>
      <w:r w:rsidR="007D0F23">
        <w:rPr>
          <w:b w:val="0"/>
          <w:sz w:val="28"/>
          <w:szCs w:val="28"/>
        </w:rPr>
        <w:t xml:space="preserve"> </w:t>
      </w:r>
      <w:r w:rsidRPr="008E37F1">
        <w:rPr>
          <w:b w:val="0"/>
          <w:sz w:val="28"/>
          <w:szCs w:val="28"/>
        </w:rPr>
        <w:t>ознакомлен.</w:t>
      </w:r>
    </w:p>
    <w:p w:rsidR="002A17E8" w:rsidRPr="008E37F1" w:rsidRDefault="002A17E8" w:rsidP="006608B8">
      <w:pPr>
        <w:rPr>
          <w:sz w:val="28"/>
          <w:szCs w:val="28"/>
          <w:vertAlign w:val="superscript"/>
        </w:rPr>
      </w:pPr>
    </w:p>
    <w:p w:rsidR="00590466" w:rsidRPr="000616B3" w:rsidRDefault="00590466" w:rsidP="00590466">
      <w:pPr>
        <w:rPr>
          <w:sz w:val="24"/>
          <w:szCs w:val="24"/>
        </w:rPr>
      </w:pPr>
      <w:r w:rsidRPr="000616B3">
        <w:rPr>
          <w:sz w:val="24"/>
          <w:szCs w:val="24"/>
        </w:rPr>
        <w:t xml:space="preserve">___________________             </w:t>
      </w:r>
      <w:r w:rsidR="000616B3">
        <w:rPr>
          <w:sz w:val="24"/>
          <w:szCs w:val="24"/>
        </w:rPr>
        <w:t xml:space="preserve">  __________________________</w:t>
      </w:r>
      <w:r w:rsidRPr="000616B3">
        <w:rPr>
          <w:sz w:val="24"/>
          <w:szCs w:val="24"/>
        </w:rPr>
        <w:t xml:space="preserve">              ____________________</w:t>
      </w:r>
    </w:p>
    <w:p w:rsidR="008E37F1" w:rsidRPr="008E37F1" w:rsidRDefault="000616B3" w:rsidP="00774B48">
      <w:pPr>
        <w:rPr>
          <w:i/>
          <w:sz w:val="28"/>
          <w:szCs w:val="28"/>
        </w:rPr>
      </w:pPr>
      <w:r>
        <w:rPr>
          <w:sz w:val="24"/>
          <w:szCs w:val="24"/>
        </w:rPr>
        <w:t xml:space="preserve">               </w:t>
      </w:r>
      <w:r w:rsidR="00590466" w:rsidRPr="000616B3">
        <w:rPr>
          <w:sz w:val="24"/>
          <w:szCs w:val="24"/>
        </w:rPr>
        <w:t xml:space="preserve"> дата</w:t>
      </w:r>
      <w:r w:rsidR="00590466" w:rsidRPr="000616B3">
        <w:rPr>
          <w:sz w:val="24"/>
          <w:szCs w:val="24"/>
        </w:rPr>
        <w:tab/>
        <w:t xml:space="preserve"> </w:t>
      </w:r>
      <w:r w:rsidR="00590466" w:rsidRPr="000616B3">
        <w:rPr>
          <w:sz w:val="24"/>
          <w:szCs w:val="24"/>
        </w:rPr>
        <w:tab/>
      </w:r>
      <w:r w:rsidR="00590466" w:rsidRPr="000616B3">
        <w:rPr>
          <w:sz w:val="24"/>
          <w:szCs w:val="24"/>
        </w:rPr>
        <w:tab/>
        <w:t xml:space="preserve">             </w:t>
      </w:r>
      <w:r>
        <w:rPr>
          <w:sz w:val="24"/>
          <w:szCs w:val="24"/>
        </w:rPr>
        <w:t xml:space="preserve">    </w:t>
      </w:r>
      <w:r w:rsidR="00590466" w:rsidRPr="000616B3">
        <w:rPr>
          <w:sz w:val="24"/>
          <w:szCs w:val="24"/>
        </w:rPr>
        <w:t xml:space="preserve"> </w:t>
      </w:r>
      <w:r>
        <w:rPr>
          <w:sz w:val="24"/>
          <w:szCs w:val="24"/>
        </w:rPr>
        <w:t xml:space="preserve">        </w:t>
      </w:r>
      <w:r w:rsidR="00590466" w:rsidRPr="000616B3">
        <w:rPr>
          <w:sz w:val="24"/>
          <w:szCs w:val="24"/>
        </w:rPr>
        <w:t xml:space="preserve">подпись    </w:t>
      </w:r>
      <w:r>
        <w:rPr>
          <w:sz w:val="24"/>
          <w:szCs w:val="24"/>
        </w:rPr>
        <w:t xml:space="preserve">                             </w:t>
      </w:r>
      <w:r w:rsidR="00590466" w:rsidRPr="000616B3">
        <w:rPr>
          <w:sz w:val="24"/>
          <w:szCs w:val="24"/>
        </w:rPr>
        <w:t>расшифровка подписи</w:t>
      </w:r>
    </w:p>
    <w:p w:rsidR="006F256E" w:rsidRDefault="00570012" w:rsidP="006608B8">
      <w:pPr>
        <w:jc w:val="right"/>
        <w:rPr>
          <w:i/>
          <w:sz w:val="28"/>
          <w:szCs w:val="28"/>
        </w:rPr>
      </w:pPr>
      <w:r>
        <w:rPr>
          <w:sz w:val="24"/>
        </w:rPr>
        <w:t xml:space="preserve"> </w:t>
      </w:r>
    </w:p>
    <w:sectPr w:rsidR="006F256E" w:rsidSect="00FA3809">
      <w:footerReference w:type="even" r:id="rId9"/>
      <w:footerReference w:type="default" r:id="rId10"/>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2D" w:rsidRDefault="00F25C2D">
      <w:r>
        <w:separator/>
      </w:r>
    </w:p>
  </w:endnote>
  <w:endnote w:type="continuationSeparator" w:id="0">
    <w:p w:rsidR="00F25C2D" w:rsidRDefault="00F2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44" w:rsidRDefault="00050ED9" w:rsidP="00515CCF">
    <w:pPr>
      <w:pStyle w:val="Footer"/>
      <w:framePr w:wrap="auto" w:vAnchor="text" w:hAnchor="margin" w:xAlign="right" w:y="1"/>
      <w:rPr>
        <w:rStyle w:val="PageNumber"/>
      </w:rPr>
    </w:pPr>
    <w:r>
      <w:rPr>
        <w:rStyle w:val="PageNumber"/>
      </w:rPr>
      <w:fldChar w:fldCharType="begin"/>
    </w:r>
    <w:r w:rsidR="00B40C44">
      <w:rPr>
        <w:rStyle w:val="PageNumber"/>
      </w:rPr>
      <w:instrText xml:space="preserve">PAGE  </w:instrText>
    </w:r>
    <w:r>
      <w:rPr>
        <w:rStyle w:val="PageNumber"/>
      </w:rPr>
      <w:fldChar w:fldCharType="separate"/>
    </w:r>
    <w:r w:rsidR="00B40C44">
      <w:rPr>
        <w:rStyle w:val="PageNumber"/>
        <w:noProof/>
      </w:rPr>
      <w:t>37</w:t>
    </w:r>
    <w:r>
      <w:rPr>
        <w:rStyle w:val="PageNumber"/>
      </w:rPr>
      <w:fldChar w:fldCharType="end"/>
    </w:r>
  </w:p>
  <w:p w:rsidR="00B40C44" w:rsidRDefault="00B40C44" w:rsidP="00515C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44" w:rsidRDefault="00050ED9" w:rsidP="00515CCF">
    <w:pPr>
      <w:pStyle w:val="Footer"/>
      <w:framePr w:wrap="auto" w:vAnchor="text" w:hAnchor="margin" w:xAlign="right" w:y="193"/>
      <w:rPr>
        <w:rStyle w:val="PageNumber"/>
      </w:rPr>
    </w:pPr>
    <w:r>
      <w:rPr>
        <w:rStyle w:val="PageNumber"/>
      </w:rPr>
      <w:fldChar w:fldCharType="begin"/>
    </w:r>
    <w:r w:rsidR="00B40C44">
      <w:rPr>
        <w:rStyle w:val="PageNumber"/>
      </w:rPr>
      <w:instrText xml:space="preserve">PAGE  </w:instrText>
    </w:r>
    <w:r>
      <w:rPr>
        <w:rStyle w:val="PageNumber"/>
      </w:rPr>
      <w:fldChar w:fldCharType="separate"/>
    </w:r>
    <w:r w:rsidR="001B1326">
      <w:rPr>
        <w:rStyle w:val="PageNumber"/>
        <w:noProof/>
      </w:rPr>
      <w:t>2</w:t>
    </w:r>
    <w:r>
      <w:rPr>
        <w:rStyle w:val="PageNumber"/>
      </w:rPr>
      <w:fldChar w:fldCharType="end"/>
    </w:r>
  </w:p>
  <w:p w:rsidR="00B40C44" w:rsidRDefault="00B40C44" w:rsidP="00515C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2D" w:rsidRDefault="00F25C2D">
      <w:r>
        <w:separator/>
      </w:r>
    </w:p>
  </w:footnote>
  <w:footnote w:type="continuationSeparator" w:id="0">
    <w:p w:rsidR="00F25C2D" w:rsidRDefault="00F2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0ED9"/>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1A2A"/>
    <w:rsid w:val="001A2211"/>
    <w:rsid w:val="001A265F"/>
    <w:rsid w:val="001A364F"/>
    <w:rsid w:val="001A40D4"/>
    <w:rsid w:val="001A4721"/>
    <w:rsid w:val="001A752C"/>
    <w:rsid w:val="001A7A9C"/>
    <w:rsid w:val="001B0B62"/>
    <w:rsid w:val="001B0EF0"/>
    <w:rsid w:val="001B1326"/>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1F2E"/>
    <w:rsid w:val="0023205D"/>
    <w:rsid w:val="002326D3"/>
    <w:rsid w:val="00233760"/>
    <w:rsid w:val="00236973"/>
    <w:rsid w:val="00237320"/>
    <w:rsid w:val="00240DC9"/>
    <w:rsid w:val="00242000"/>
    <w:rsid w:val="0024234E"/>
    <w:rsid w:val="0024266D"/>
    <w:rsid w:val="00242C4A"/>
    <w:rsid w:val="00243130"/>
    <w:rsid w:val="0024419F"/>
    <w:rsid w:val="00244C47"/>
    <w:rsid w:val="00251763"/>
    <w:rsid w:val="00253DBF"/>
    <w:rsid w:val="00254DF4"/>
    <w:rsid w:val="00255DBD"/>
    <w:rsid w:val="0025634B"/>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2C66"/>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C4F14"/>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0012"/>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3CC9"/>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6580"/>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1CBD"/>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398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7201"/>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36E0"/>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25C2D"/>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A9092-273C-4B40-A71C-312FE530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Государственное образовательное учреждение</vt:lpstr>
      <vt:lpstr>Государственное образовательное учреждение</vt:lpstr>
    </vt:vector>
  </TitlesOfParts>
  <Company>ТГУ</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WebT</cp:lastModifiedBy>
  <cp:revision>2</cp:revision>
  <cp:lastPrinted>2015-12-29T08:55:00Z</cp:lastPrinted>
  <dcterms:created xsi:type="dcterms:W3CDTF">2016-04-26T08:08:00Z</dcterms:created>
  <dcterms:modified xsi:type="dcterms:W3CDTF">2016-04-26T08:08:00Z</dcterms:modified>
</cp:coreProperties>
</file>